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39C4" w14:textId="4391CAF2" w:rsidR="00B21C47" w:rsidRDefault="00B21C47" w:rsidP="00B21C47">
      <w:pPr>
        <w:pStyle w:val="Nadpis1"/>
        <w:rPr>
          <w:sz w:val="24"/>
          <w:szCs w:val="24"/>
        </w:rPr>
      </w:pPr>
      <w:r w:rsidRPr="00B21C47">
        <w:rPr>
          <w:sz w:val="24"/>
          <w:szCs w:val="24"/>
        </w:rPr>
        <w:t>Přehled hodnocených cílů a indikátorů v roce 2019 a po revizi v roce 2021</w:t>
      </w:r>
    </w:p>
    <w:p w14:paraId="0917CEF4" w14:textId="49615037" w:rsidR="00212C80" w:rsidRPr="00212C80" w:rsidRDefault="00212C80" w:rsidP="00212C80">
      <w:r>
        <w:t>Výběr hodnocených cílů pro rok 2023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1037"/>
        <w:gridCol w:w="186"/>
        <w:gridCol w:w="2192"/>
        <w:gridCol w:w="1638"/>
        <w:gridCol w:w="1447"/>
      </w:tblGrid>
      <w:tr w:rsidR="00B21C47" w:rsidRPr="00B21C47" w14:paraId="20EEB717" w14:textId="77777777" w:rsidTr="00F90E7A">
        <w:trPr>
          <w:trHeight w:val="2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273583"/>
            <w:noWrap/>
            <w:vAlign w:val="center"/>
            <w:hideMark/>
          </w:tcPr>
          <w:p w14:paraId="11985C4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73583"/>
            <w:vAlign w:val="center"/>
            <w:hideMark/>
          </w:tcPr>
          <w:p w14:paraId="1D17D14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273583"/>
            <w:vAlign w:val="center"/>
            <w:hideMark/>
          </w:tcPr>
          <w:p w14:paraId="35C36176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Hodnocení cíle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EC436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273583"/>
            <w:vAlign w:val="center"/>
            <w:hideMark/>
          </w:tcPr>
          <w:p w14:paraId="513A0503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Indikátor/y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73583"/>
            <w:vAlign w:val="center"/>
            <w:hideMark/>
          </w:tcPr>
          <w:p w14:paraId="39DF232D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Hodnocení indikátorů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273583"/>
            <w:vAlign w:val="center"/>
            <w:hideMark/>
          </w:tcPr>
          <w:p w14:paraId="40553C15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Rok vyhodnocení</w:t>
            </w:r>
          </w:p>
        </w:tc>
      </w:tr>
      <w:tr w:rsidR="00B21C47" w:rsidRPr="00B21C47" w14:paraId="7EAB60B5" w14:textId="77777777" w:rsidTr="00F90E7A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F7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I. Zvýšit kvalitu a efektivitu vzdělávání a výchovy a zajistit příznivé klima škol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4163D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I.1 V rámci ORP zřídit přípravnou třídu pro děti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9FBDCB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0EAD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7E08A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Existence přípravné třídy v ORP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E1DF01D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6A64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B21C47" w:rsidRPr="00B21C47" w14:paraId="2919B9DF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ECA1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8D1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I.2 Posílit projektovou výuku ve třídách, ve školách a mezi školami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8D5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338F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1BB9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realizovaných a vyhodnocených projektů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054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93B" w14:textId="4A7E7B45" w:rsidR="00B21C47" w:rsidRPr="00B21C47" w:rsidRDefault="00E60065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62C28CBE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66E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04329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I.3 Rozvíjet aktivity pro nadané děti a žáky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1584B3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0A98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8C5A75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aktivit pro nadané děti a žáky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B0BC7F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2776" w14:textId="2631F7EE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B21C47" w:rsidRPr="00B21C47" w14:paraId="3A58BA63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3BAC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642FD8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I.4 Rozvíjet aktivity pro žáky z různých příčin ohrožené školním neúspěchem včetně žáků ohrožených sociální vyloučením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8C3CB2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1609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1E35839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aktivit pro žáky z různých příčin ohrožené školním neúspěchem a sociálním vyloučením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9BC549B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63D" w14:textId="15128F48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B21C47" w:rsidRPr="00B21C47" w14:paraId="4B018C83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34D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3F03E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I.5 Optimalizovat počty dětí ve třídách ZŠ a MŠ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84BE9A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1216A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2BBC8E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dětí ve třídách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18421B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203" w14:textId="5A421252" w:rsidR="00B21C47" w:rsidRPr="00B21C47" w:rsidRDefault="00B21C47" w:rsidP="00EE5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  <w:r w:rsidR="00EE544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EE5444"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01B0BA36" w14:textId="77777777" w:rsidTr="00F90E7A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C1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II. Zajistit kvalitní a kvalifikované řízení škol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D844F0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II.1 Zajistit strategické řízení škol a spolupráci škol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D99210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558B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CE92359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škol, které mají vlastní strategický plán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6FDD006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1C9E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B21C47" w:rsidRPr="00B21C47" w14:paraId="3D69AFE9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50C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89B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II.2 Vytvářet v rámci škol dobře spolupracující týmy pracovníků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9DBA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7C3FC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519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Procento odcházejících pracovníků; Spokojenost zaměstnanců se spoluprací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605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410" w14:textId="040F71C3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21C47" w:rsidRPr="00B21C47" w14:paraId="2F6B04C8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5D08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93B82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II.3 Rozvíjet vícezdrojové financování škol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0C6524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1000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BAE03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Podíl rozpočtu tvořený dalšími zdroji </w:t>
            </w:r>
            <w:r w:rsidRPr="00B21C4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959F4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EA8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B21C47" w:rsidRPr="00B21C47" w14:paraId="46901281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26A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9EC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DE0F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CADE8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458698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Počet škol s vícezdrojovým financováním </w:t>
            </w:r>
            <w:r w:rsidRPr="00B21C4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D66958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190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B21C47" w:rsidRPr="00B21C47" w14:paraId="1E928947" w14:textId="77777777" w:rsidTr="00F90E7A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C238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III. Zajistit dostatek motivovaných, kvalifikovaných a společensky respektovaných pedagogických pracovníků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81B2A3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III.1 Zajistit profesní rozvoj pedagogických pracovníků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AEFE5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F40D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F485D83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účastníků na společných vzdělávacích akcích v rámci ORP Český 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3854C3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583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B21C47" w:rsidRPr="00B21C47" w14:paraId="6C5DE394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7D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525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III.2 Zajistit více rodilých mluvčích na výuku cizích jazyků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E7F6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8BB50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919B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rodilých mluvčích na výuku cizích jazyků na školu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ADC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C290" w14:textId="429A000A" w:rsidR="00B21C47" w:rsidRPr="00B21C47" w:rsidRDefault="00EE5444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49087F5F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99BA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633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III.3 Efektivně využívat asistenty ve třídách v MŠ i na 1. a 2. stupni. ZŠ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FFDD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9FEB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40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Spokojenost s prací asistenta ve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7226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0FF1" w14:textId="29004FE2" w:rsidR="00B21C47" w:rsidRPr="00B21C47" w:rsidRDefault="00EE5444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7F8911A1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D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9AA5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III. 4 Zapojovat více mužů do výuky, hledat nové možnosti jejich zapojování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238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945DC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E8C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Podíl mužů pedagogů pracujících ve školách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1A2B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A63C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21C47" w:rsidRPr="00B21C47" w14:paraId="2E7453E4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3DE1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CC4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III. 5 V rámci ORP uzavírat nové a rozšiřovat současné pracovní úvazky s pracovníky školních poradenských pracovišť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2EB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BED6C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01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úvazků pracovníků ŠPP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8C64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AE58" w14:textId="0C055930" w:rsidR="00B21C47" w:rsidRPr="00B21C47" w:rsidRDefault="00EE5444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7C37FF4B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73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5E5419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III. 6 V rámci ORP zachovat a rozšířit provoz samostatného školského poradenského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CD28FC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A269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971691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pracovníků ŠPZ na ORP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D499CDB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51DB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2019, 2021</w:t>
            </w:r>
          </w:p>
        </w:tc>
      </w:tr>
      <w:tr w:rsidR="00B21C47" w:rsidRPr="00B21C47" w14:paraId="50E23674" w14:textId="77777777" w:rsidTr="00F90E7A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E0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IV. Zajistit dostatečné, vhodné a moderní materiálně technické zázemí škol a školských zařízení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D871AA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IV. 1 Zabezpečit počet tříd a jejich optimální velikost včetně speciálních učeben, školních družin a prostor pro předškolní vzdělávání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8D518A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DD940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00435FB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kmenových tříd v odborných učebnách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97ADD5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A170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B21C47" w:rsidRPr="00B21C47" w14:paraId="3E2A4547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E838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6B49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992D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D1C0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7919BA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samostatných odborných učeben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7DCBEAD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BEF9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21C47" w:rsidRPr="00B21C47" w14:paraId="15AE0618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8111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65E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45EE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2C00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3ACF301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žáků/dětí ve třídách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F344E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B92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21C47" w:rsidRPr="00B21C47" w14:paraId="7CAA13F9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895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9D47B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IV. 2 Zabezpečit bezbariérový přístup do škol a školských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D4F60C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FF789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F8200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škol a školských zařízení s bariérovým přístupem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0F29866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655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B21C47" w:rsidRPr="00B21C47" w14:paraId="7209A6A5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2108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790733" w14:textId="443B2FDF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IV. 3 Mapovat počet prostor pro kvalitní trávení</w:t>
            </w:r>
            <w:r w:rsidR="00EE544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volného času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15FA75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6268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F71FD70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Spokojenost dětí, rodičů, pedagogů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148217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5C03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B21C47" w:rsidRPr="00B21C47" w14:paraId="7CF39EA5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F3A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73889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IV. 4 Zajistit dostatečnou kapacitu ŠJ pro stravování v MŠ a ZŠ a vyvážený a pestrý jídelníček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4B1698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E789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7563678" w14:textId="4D93AB03" w:rsidR="007507E1" w:rsidRPr="00B21C47" w:rsidRDefault="00B21C47" w:rsidP="000A7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Spokojenost strávníků a jejich rodičů </w:t>
            </w:r>
            <w:r w:rsidRPr="00B21C4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②</w:t>
            </w:r>
            <w:r w:rsidR="007507E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450BE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6DF" w14:textId="30D15A41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  <w:r w:rsidR="00EE544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EE5444"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2717C6AD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26E4" w14:textId="50D59CD6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18C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IV.5 Vybudovat a vybavit tělocvičny a venkovní sportoviště podle potřeb škol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34F4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6607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775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Procento ZŠ v SO ORP s pokrytou potřebou tělocvičen (cíl 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4035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0CAB" w14:textId="7246239F" w:rsidR="00B21C47" w:rsidRPr="00B21C47" w:rsidRDefault="00214FFC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665B15A7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AA6C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C75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B00A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45743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60E8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Procento ZŠ v SO ORP pokrytou potřebou venkovních sportovišť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8DA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4229" w14:textId="07D18486" w:rsidR="00B21C47" w:rsidRPr="00B21C47" w:rsidRDefault="00214FFC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088E50A0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A40C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544E4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IV.6 Rozvíjet školní zahrady pro účely výchovy a vzdělávání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4BE58A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1C09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4372CF0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škol s funkčním využitím školní zahrady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C3CE3A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5524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B21C47" w:rsidRPr="00B21C47" w14:paraId="6EFD44BA" w14:textId="77777777" w:rsidTr="00F90E7A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80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V. Rozvíjet vzájemnou spolupráci škol a jejich spolupráci s dalšími subjekty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1CD830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V.1 Udržet v rámci ORP pracoviště pro podporu spolupráce škol a podporu vedení jednotlivých škol </w:t>
            </w:r>
            <w:r w:rsidRPr="00B21C4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9E80E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3109B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F60CE1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Pracoviště zřízeno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D03D80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0DC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B21C47" w:rsidRPr="00B21C47" w14:paraId="62C0EF80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853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FE3DC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V.2 Zajistit setkávání a výměnu zkušeností zástupců škol a učitelů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94626B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07105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E4CB7F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setkání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03A4EFC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BB43" w14:textId="22975115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  <w:r w:rsidR="00214F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214FFC"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7D6C4509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FAE3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9593D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V.3 Zavést systematický monitoring potřeb území z hlediska školských a vzdělávacích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552327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261AA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BD9901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Systematický monitoring je zaveden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478F028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4D9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B21C47" w:rsidRPr="00B21C47" w14:paraId="07E217E0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0EB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A9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V.4 V rámci ORP zavést společné plánování optimální naplněnosti škol a školských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ED59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7334B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46C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společných schůzek starostové obcí –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458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E41" w14:textId="220E62E1" w:rsidR="00B21C47" w:rsidRPr="00B21C47" w:rsidRDefault="00214FFC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2A74B49B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B210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C071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V.5 Monitoring počtu dětí nastupujících do 1.tříd ZŠ s dispozicemi ke specifickým poruchám učení a s logopedickými vadami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478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2CC21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458" w14:textId="776E869E" w:rsidR="00214FFC" w:rsidRPr="00B21C47" w:rsidRDefault="00B21C47" w:rsidP="00636A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společných plánů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8C17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2A12" w14:textId="1CF419D2" w:rsidR="00B21C47" w:rsidRPr="00B21C47" w:rsidRDefault="00214FFC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4E1370C2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5D6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E9A6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V.6 Spolupracovat s obcemi na rozvoji komunitního života a na rozvojových projektech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45BF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86BF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58F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společných akcí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CABC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6C8F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21C47" w:rsidRPr="00B21C47" w14:paraId="0C23E6FD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8EE7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83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V. 7 Zvýšit účast rodičů na aktivitách škol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0B0A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37CE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CDB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Účast rodičů na aktivitách škol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3FAF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0A45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21C47" w:rsidRPr="00B21C47" w14:paraId="6FC7B0D5" w14:textId="77777777" w:rsidTr="00F90E7A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3D5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VI. Rozvíjet mimoškolní a neformální vzdělávání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279A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VI.1 Nabízet programy umožňující zapojení sociálně slabších dětí do kroužků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FA5E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C9D3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81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programů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D48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9EF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21C47" w:rsidRPr="00B21C47" w14:paraId="3B23E70E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BF4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25C3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7B0F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7EAC1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525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poměr počet sociálně slabších dětí / počet sociálně slabších dětí zapojených do kroužků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68D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7C36" w14:textId="553809D1" w:rsidR="00B21C47" w:rsidRPr="00B21C47" w:rsidRDefault="00636A1D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0065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2023</w:t>
            </w:r>
          </w:p>
        </w:tc>
      </w:tr>
      <w:tr w:rsidR="00B21C47" w:rsidRPr="00B21C47" w14:paraId="6921DAA3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C9D8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43416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VI.2 Rozvíjet mimoškolní programy pro nadané děti a žáky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31EA69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A82B5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7514F2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Počet mimoškolních činností pro nadané děti za rok </w:t>
            </w:r>
            <w:r w:rsidRPr="00B21C4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B174C9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19F0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</w:p>
        </w:tc>
      </w:tr>
      <w:tr w:rsidR="00B21C47" w:rsidRPr="00B21C47" w14:paraId="00B8E590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7FDF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AF73FE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VI.3 Zvyšovat nabídku a rozmanitost kroužků včetně polytechnického vzdělávání a rozvoj pohybových aktivit dětí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0192EA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E0B5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9B553B5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kroužků v září daného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591773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8AC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B21C47" w:rsidRPr="00B21C47" w14:paraId="700C7AAF" w14:textId="77777777" w:rsidTr="00F90E7A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5D5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7B45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0452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E9A2D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CD88C4" w14:textId="77777777" w:rsidR="00B21C47" w:rsidRPr="00B21C47" w:rsidRDefault="00B21C47" w:rsidP="00F90E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Počet typů aktivit v kroužcích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048791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21C4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0A3" w14:textId="77777777" w:rsidR="00B21C47" w:rsidRPr="00B21C47" w:rsidRDefault="00B21C47" w:rsidP="00F90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7A43107" w14:textId="77777777" w:rsidR="00B21C47" w:rsidRPr="00B21C47" w:rsidRDefault="00B21C47">
      <w:pPr>
        <w:rPr>
          <w:sz w:val="24"/>
          <w:szCs w:val="24"/>
        </w:rPr>
      </w:pPr>
    </w:p>
    <w:sectPr w:rsidR="00B21C47" w:rsidRPr="00B21C47" w:rsidSect="00B21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FOMATIC Extended Light">
    <w:altName w:val="Calibri"/>
    <w:charset w:val="EE"/>
    <w:family w:val="swiss"/>
    <w:pitch w:val="variable"/>
    <w:sig w:usb0="800000A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E84"/>
    <w:multiLevelType w:val="hybridMultilevel"/>
    <w:tmpl w:val="B46C2F92"/>
    <w:lvl w:ilvl="0" w:tplc="4118C98A">
      <w:start w:val="1"/>
      <w:numFmt w:val="decimal"/>
      <w:pStyle w:val="Odrky"/>
      <w:lvlText w:val="Tabulka č.%1: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7"/>
    <w:rsid w:val="000A756D"/>
    <w:rsid w:val="00212C80"/>
    <w:rsid w:val="00214FFC"/>
    <w:rsid w:val="00636A1D"/>
    <w:rsid w:val="006477C4"/>
    <w:rsid w:val="007507E1"/>
    <w:rsid w:val="00800B4E"/>
    <w:rsid w:val="009D4A1C"/>
    <w:rsid w:val="00B21C47"/>
    <w:rsid w:val="00D3780E"/>
    <w:rsid w:val="00E60065"/>
    <w:rsid w:val="00E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9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1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ti">
    <w:name w:val="Nadpis části"/>
    <w:basedOn w:val="Normln"/>
    <w:next w:val="Normln"/>
    <w:link w:val="NadpisstiChar"/>
    <w:qFormat/>
    <w:rsid w:val="00800B4E"/>
    <w:pPr>
      <w:keepNext/>
      <w:suppressAutoHyphens/>
      <w:spacing w:before="160" w:after="120"/>
    </w:pPr>
    <w:rPr>
      <w:rFonts w:asciiTheme="majorHAnsi" w:hAnsiTheme="majorHAnsi"/>
      <w:color w:val="3FA535"/>
      <w:spacing w:val="20"/>
      <w:sz w:val="24"/>
      <w:u w:val="double"/>
    </w:rPr>
  </w:style>
  <w:style w:type="character" w:customStyle="1" w:styleId="NadpisstiChar">
    <w:name w:val="Nadpis části Char"/>
    <w:basedOn w:val="Standardnpsmoodstavce"/>
    <w:link w:val="Nadpissti"/>
    <w:rsid w:val="00800B4E"/>
    <w:rPr>
      <w:rFonts w:asciiTheme="majorHAnsi" w:hAnsiTheme="majorHAnsi"/>
      <w:color w:val="3FA535"/>
      <w:spacing w:val="20"/>
      <w:sz w:val="24"/>
      <w:u w:val="double"/>
    </w:rPr>
  </w:style>
  <w:style w:type="paragraph" w:customStyle="1" w:styleId="Odrky">
    <w:name w:val="Odrážky"/>
    <w:basedOn w:val="Normln"/>
    <w:link w:val="OdrkyChar"/>
    <w:qFormat/>
    <w:rsid w:val="00800B4E"/>
    <w:pPr>
      <w:numPr>
        <w:numId w:val="1"/>
      </w:numPr>
      <w:tabs>
        <w:tab w:val="num" w:pos="357"/>
      </w:tabs>
      <w:suppressAutoHyphens/>
      <w:spacing w:after="120"/>
      <w:ind w:left="357" w:hanging="357"/>
      <w:contextualSpacing/>
      <w:jc w:val="both"/>
    </w:pPr>
    <w:rPr>
      <w:rFonts w:ascii="INFOMATIC Extended Light" w:hAnsi="INFOMATIC Extended Light"/>
    </w:rPr>
  </w:style>
  <w:style w:type="character" w:customStyle="1" w:styleId="OdrkyChar">
    <w:name w:val="Odrážky Char"/>
    <w:basedOn w:val="Standardnpsmoodstavce"/>
    <w:link w:val="Odrky"/>
    <w:rsid w:val="00800B4E"/>
    <w:rPr>
      <w:rFonts w:ascii="INFOMATIC Extended Light" w:hAnsi="INFOMATIC Extended Light"/>
    </w:rPr>
  </w:style>
  <w:style w:type="character" w:customStyle="1" w:styleId="Nadpis1Char">
    <w:name w:val="Nadpis 1 Char"/>
    <w:basedOn w:val="Standardnpsmoodstavce"/>
    <w:link w:val="Nadpis1"/>
    <w:uiPriority w:val="9"/>
    <w:rsid w:val="00B21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1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ti">
    <w:name w:val="Nadpis části"/>
    <w:basedOn w:val="Normln"/>
    <w:next w:val="Normln"/>
    <w:link w:val="NadpisstiChar"/>
    <w:qFormat/>
    <w:rsid w:val="00800B4E"/>
    <w:pPr>
      <w:keepNext/>
      <w:suppressAutoHyphens/>
      <w:spacing w:before="160" w:after="120"/>
    </w:pPr>
    <w:rPr>
      <w:rFonts w:asciiTheme="majorHAnsi" w:hAnsiTheme="majorHAnsi"/>
      <w:color w:val="3FA535"/>
      <w:spacing w:val="20"/>
      <w:sz w:val="24"/>
      <w:u w:val="double"/>
    </w:rPr>
  </w:style>
  <w:style w:type="character" w:customStyle="1" w:styleId="NadpisstiChar">
    <w:name w:val="Nadpis části Char"/>
    <w:basedOn w:val="Standardnpsmoodstavce"/>
    <w:link w:val="Nadpissti"/>
    <w:rsid w:val="00800B4E"/>
    <w:rPr>
      <w:rFonts w:asciiTheme="majorHAnsi" w:hAnsiTheme="majorHAnsi"/>
      <w:color w:val="3FA535"/>
      <w:spacing w:val="20"/>
      <w:sz w:val="24"/>
      <w:u w:val="double"/>
    </w:rPr>
  </w:style>
  <w:style w:type="paragraph" w:customStyle="1" w:styleId="Odrky">
    <w:name w:val="Odrážky"/>
    <w:basedOn w:val="Normln"/>
    <w:link w:val="OdrkyChar"/>
    <w:qFormat/>
    <w:rsid w:val="00800B4E"/>
    <w:pPr>
      <w:numPr>
        <w:numId w:val="1"/>
      </w:numPr>
      <w:tabs>
        <w:tab w:val="num" w:pos="357"/>
      </w:tabs>
      <w:suppressAutoHyphens/>
      <w:spacing w:after="120"/>
      <w:ind w:left="357" w:hanging="357"/>
      <w:contextualSpacing/>
      <w:jc w:val="both"/>
    </w:pPr>
    <w:rPr>
      <w:rFonts w:ascii="INFOMATIC Extended Light" w:hAnsi="INFOMATIC Extended Light"/>
    </w:rPr>
  </w:style>
  <w:style w:type="character" w:customStyle="1" w:styleId="OdrkyChar">
    <w:name w:val="Odrážky Char"/>
    <w:basedOn w:val="Standardnpsmoodstavce"/>
    <w:link w:val="Odrky"/>
    <w:rsid w:val="00800B4E"/>
    <w:rPr>
      <w:rFonts w:ascii="INFOMATIC Extended Light" w:hAnsi="INFOMATIC Extended Light"/>
    </w:rPr>
  </w:style>
  <w:style w:type="character" w:customStyle="1" w:styleId="Nadpis1Char">
    <w:name w:val="Nadpis 1 Char"/>
    <w:basedOn w:val="Standardnpsmoodstavce"/>
    <w:link w:val="Nadpis1"/>
    <w:uiPriority w:val="9"/>
    <w:rsid w:val="00B21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5" ma:contentTypeDescription="Vytvoří nový dokument" ma:contentTypeScope="" ma:versionID="87a97115db0f1248a5ca22df0c8adaef">
  <xsd:schema xmlns:xsd="http://www.w3.org/2001/XMLSchema" xmlns:xs="http://www.w3.org/2001/XMLSchema" xmlns:p="http://schemas.microsoft.com/office/2006/metadata/properties" xmlns:ns2="b5629fde-146a-49d8-a9d7-8013d2af6170" xmlns:ns3="39752381-cb91-4abe-a53b-b3e668ca3443" targetNamespace="http://schemas.microsoft.com/office/2006/metadata/properties" ma:root="true" ma:fieldsID="98edc8eba55558c64d5e314d884aabf3" ns2:_="" ns3:_="">
    <xsd:import namespace="b5629fde-146a-49d8-a9d7-8013d2af6170"/>
    <xsd:import namespace="39752381-cb91-4abe-a53b-b3e668ca3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b4a224c-fee5-473b-87a1-de32a56e2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2381-cb91-4abe-a53b-b3e668ca34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31c098-6883-4e84-89c8-246b673e8c9c}" ma:internalName="TaxCatchAll" ma:showField="CatchAllData" ma:web="39752381-cb91-4abe-a53b-b3e668ca3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52381-cb91-4abe-a53b-b3e668ca3443" xsi:nil="true"/>
    <lcf76f155ced4ddcb4097134ff3c332f xmlns="b5629fde-146a-49d8-a9d7-8013d2af61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8703B9-CFDD-4AFD-A104-37137558B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EF47B-C8F7-4EFB-84B2-C9C0712EB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9fde-146a-49d8-a9d7-8013d2af6170"/>
    <ds:schemaRef ds:uri="39752381-cb91-4abe-a53b-b3e668ca3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FE384-6A59-4346-9BB8-4D83C0D9B63F}">
  <ds:schemaRefs>
    <ds:schemaRef ds:uri="http://purl.org/dc/elements/1.1/"/>
    <ds:schemaRef ds:uri="b5629fde-146a-49d8-a9d7-8013d2af6170"/>
    <ds:schemaRef ds:uri="http://schemas.microsoft.com/office/2006/metadata/properties"/>
    <ds:schemaRef ds:uri="http://purl.org/dc/terms/"/>
    <ds:schemaRef ds:uri="http://schemas.microsoft.com/office/2006/documentManagement/types"/>
    <ds:schemaRef ds:uri="39752381-cb91-4abe-a53b-b3e668ca344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Vraj</dc:creator>
  <cp:lastModifiedBy>Svecena Veronika</cp:lastModifiedBy>
  <cp:revision>5</cp:revision>
  <dcterms:created xsi:type="dcterms:W3CDTF">2023-04-20T11:23:00Z</dcterms:created>
  <dcterms:modified xsi:type="dcterms:W3CDTF">2023-04-24T15:58:00Z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0x0101003A7C042FBB6FD545A86C1B19CE34DAC9</vt:lpwstr>
  </property>
</Properties>
</file>